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5BF" w:rsidRDefault="002603B5">
      <w:pPr>
        <w:spacing w:line="240" w:lineRule="auto"/>
        <w:jc w:val="center"/>
        <w:rPr>
          <w:b/>
          <w:color w:val="3B3B3B"/>
          <w:sz w:val="24"/>
          <w:szCs w:val="24"/>
        </w:rPr>
      </w:pPr>
      <w:bookmarkStart w:id="0" w:name="_GoBack"/>
      <w:bookmarkEnd w:id="0"/>
      <w:r>
        <w:rPr>
          <w:b/>
          <w:color w:val="3B3B3B"/>
          <w:sz w:val="24"/>
          <w:szCs w:val="24"/>
        </w:rPr>
        <w:t>HARLAN COMMUNITY SCHOOL DISTRICT</w:t>
      </w:r>
    </w:p>
    <w:p w:rsidR="00BD75BF" w:rsidRDefault="00BD75BF">
      <w:pPr>
        <w:spacing w:line="240" w:lineRule="auto"/>
        <w:jc w:val="center"/>
        <w:rPr>
          <w:b/>
          <w:color w:val="3B3B3B"/>
          <w:sz w:val="24"/>
          <w:szCs w:val="24"/>
        </w:rPr>
      </w:pPr>
    </w:p>
    <w:p w:rsidR="00BD75BF" w:rsidRDefault="002603B5">
      <w:pPr>
        <w:spacing w:line="240" w:lineRule="auto"/>
        <w:jc w:val="center"/>
        <w:rPr>
          <w:b/>
          <w:color w:val="3B3B3B"/>
          <w:sz w:val="24"/>
          <w:szCs w:val="24"/>
        </w:rPr>
      </w:pPr>
      <w:r>
        <w:rPr>
          <w:b/>
          <w:color w:val="3B3B3B"/>
          <w:sz w:val="24"/>
          <w:szCs w:val="24"/>
        </w:rPr>
        <w:t>BOARD OF DIRECTORS - REGULAR MEETING</w:t>
      </w:r>
    </w:p>
    <w:p w:rsidR="00BD75BF" w:rsidRDefault="002603B5">
      <w:pPr>
        <w:spacing w:line="240" w:lineRule="auto"/>
        <w:jc w:val="center"/>
        <w:rPr>
          <w:b/>
          <w:color w:val="3B3B3B"/>
          <w:sz w:val="24"/>
          <w:szCs w:val="24"/>
        </w:rPr>
      </w:pPr>
      <w:r>
        <w:rPr>
          <w:b/>
          <w:color w:val="3B3B3B"/>
          <w:sz w:val="24"/>
          <w:szCs w:val="24"/>
        </w:rPr>
        <w:t>(For approval on July 18, 2022)</w:t>
      </w:r>
    </w:p>
    <w:p w:rsidR="00BD75BF" w:rsidRDefault="00BD75BF">
      <w:pPr>
        <w:spacing w:line="240" w:lineRule="auto"/>
        <w:jc w:val="both"/>
        <w:rPr>
          <w:sz w:val="24"/>
          <w:szCs w:val="24"/>
        </w:rPr>
      </w:pPr>
    </w:p>
    <w:p w:rsidR="00BD75BF" w:rsidRDefault="00BD75BF">
      <w:pPr>
        <w:spacing w:line="240" w:lineRule="auto"/>
        <w:jc w:val="both"/>
        <w:rPr>
          <w:sz w:val="24"/>
          <w:szCs w:val="24"/>
        </w:rPr>
      </w:pPr>
    </w:p>
    <w:p w:rsidR="00BD75BF" w:rsidRDefault="002603B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Board met for a regular meeting at </w:t>
      </w:r>
      <w:r>
        <w:rPr>
          <w:sz w:val="24"/>
          <w:szCs w:val="24"/>
          <w:highlight w:val="white"/>
        </w:rPr>
        <w:t>5:15 p.</w:t>
      </w:r>
      <w:r>
        <w:rPr>
          <w:sz w:val="24"/>
          <w:szCs w:val="24"/>
        </w:rPr>
        <w:t xml:space="preserve">m. on Monday, June 20, 2022, in the Boardroom at Harlan Community High School. President James Reischl presided with Board members Al Hazelton, Joe Herzberg, Greg Bladt and Jade Albertsen present.  Monte </w:t>
      </w:r>
      <w:proofErr w:type="gramStart"/>
      <w:r>
        <w:rPr>
          <w:sz w:val="24"/>
          <w:szCs w:val="24"/>
        </w:rPr>
        <w:t>Schechinger  and</w:t>
      </w:r>
      <w:proofErr w:type="gramEnd"/>
      <w:r>
        <w:rPr>
          <w:sz w:val="24"/>
          <w:szCs w:val="24"/>
        </w:rPr>
        <w:t xml:space="preserve"> Joni Larsen were absent.   </w:t>
      </w:r>
    </w:p>
    <w:p w:rsidR="00BD75BF" w:rsidRDefault="00BD75BF">
      <w:pPr>
        <w:spacing w:line="240" w:lineRule="auto"/>
        <w:ind w:left="3600"/>
        <w:jc w:val="both"/>
        <w:rPr>
          <w:color w:val="FF0000"/>
          <w:sz w:val="24"/>
          <w:szCs w:val="24"/>
        </w:rPr>
      </w:pPr>
    </w:p>
    <w:p w:rsidR="00BD75BF" w:rsidRDefault="002603B5">
      <w:pPr>
        <w:spacing w:line="240" w:lineRule="auto"/>
        <w:ind w:left="3600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Admini</w:t>
      </w:r>
      <w:r>
        <w:rPr>
          <w:b/>
          <w:sz w:val="24"/>
          <w:szCs w:val="24"/>
        </w:rPr>
        <w:t>strators Present</w:t>
      </w:r>
      <w:r>
        <w:rPr>
          <w:sz w:val="24"/>
          <w:szCs w:val="24"/>
        </w:rPr>
        <w:t xml:space="preserve">:  </w:t>
      </w:r>
      <w:r>
        <w:rPr>
          <w:color w:val="3B3B3B"/>
          <w:sz w:val="24"/>
          <w:szCs w:val="24"/>
        </w:rPr>
        <w:t xml:space="preserve">Jenny Barnett and Bill Mueller </w:t>
      </w:r>
    </w:p>
    <w:p w:rsidR="00BD75BF" w:rsidRDefault="00BD75BF">
      <w:pPr>
        <w:spacing w:line="240" w:lineRule="auto"/>
        <w:ind w:left="2880"/>
        <w:jc w:val="both"/>
        <w:rPr>
          <w:b/>
          <w:sz w:val="24"/>
          <w:szCs w:val="24"/>
        </w:rPr>
      </w:pPr>
    </w:p>
    <w:p w:rsidR="00BD75BF" w:rsidRDefault="002603B5">
      <w:pPr>
        <w:spacing w:line="240" w:lineRule="auto"/>
        <w:ind w:left="2880"/>
        <w:jc w:val="both"/>
        <w:rPr>
          <w:color w:val="3B3B3B"/>
          <w:sz w:val="24"/>
          <w:szCs w:val="24"/>
        </w:rPr>
      </w:pPr>
      <w:r>
        <w:rPr>
          <w:b/>
          <w:sz w:val="24"/>
          <w:szCs w:val="24"/>
        </w:rPr>
        <w:t xml:space="preserve">Media: </w:t>
      </w:r>
      <w:r>
        <w:rPr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Jonathan North and Josh Rhiner</w:t>
      </w:r>
    </w:p>
    <w:p w:rsidR="00BD75BF" w:rsidRDefault="00BD75BF">
      <w:pPr>
        <w:spacing w:line="240" w:lineRule="auto"/>
        <w:ind w:left="2880"/>
        <w:jc w:val="both"/>
        <w:rPr>
          <w:color w:val="3B3B3B"/>
          <w:sz w:val="24"/>
          <w:szCs w:val="24"/>
        </w:rPr>
      </w:pPr>
    </w:p>
    <w:p w:rsidR="00BD75BF" w:rsidRDefault="002603B5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APPROVAL OF AGENDA:</w:t>
      </w:r>
      <w:r>
        <w:rPr>
          <w:sz w:val="24"/>
          <w:szCs w:val="24"/>
        </w:rPr>
        <w:t xml:space="preserve"> Herzberg </w:t>
      </w:r>
      <w:r>
        <w:rPr>
          <w:sz w:val="24"/>
          <w:szCs w:val="24"/>
          <w:u w:val="single"/>
        </w:rPr>
        <w:t>moved</w:t>
      </w:r>
      <w:r>
        <w:rPr>
          <w:sz w:val="24"/>
          <w:szCs w:val="24"/>
        </w:rPr>
        <w:t>, seconded by Albertsen</w:t>
      </w:r>
      <w:r>
        <w:rPr>
          <w:sz w:val="24"/>
          <w:szCs w:val="24"/>
          <w:highlight w:val="white"/>
        </w:rPr>
        <w:t>,</w:t>
      </w:r>
      <w:r>
        <w:rPr>
          <w:sz w:val="24"/>
          <w:szCs w:val="24"/>
        </w:rPr>
        <w:t xml:space="preserve"> to approve the agenda.  Motion carried 5-0.  </w:t>
      </w:r>
    </w:p>
    <w:p w:rsidR="00BD75BF" w:rsidRDefault="00BD75BF">
      <w:pPr>
        <w:spacing w:line="240" w:lineRule="auto"/>
        <w:jc w:val="both"/>
        <w:rPr>
          <w:sz w:val="24"/>
          <w:szCs w:val="24"/>
        </w:rPr>
      </w:pPr>
    </w:p>
    <w:p w:rsidR="00BD75BF" w:rsidRDefault="002603B5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DISCUSSION ITEMS:  </w:t>
      </w:r>
      <w:r>
        <w:rPr>
          <w:sz w:val="24"/>
          <w:szCs w:val="24"/>
        </w:rPr>
        <w:t>Dr. Barnett introduced the new high sch</w:t>
      </w:r>
      <w:r>
        <w:rPr>
          <w:sz w:val="24"/>
          <w:szCs w:val="24"/>
        </w:rPr>
        <w:t xml:space="preserve">ool principal, Casey Ring and presented the Journey to a Portrait of a Graduate.  </w:t>
      </w:r>
    </w:p>
    <w:p w:rsidR="00BD75BF" w:rsidRDefault="00BD75BF">
      <w:pPr>
        <w:spacing w:line="240" w:lineRule="auto"/>
        <w:jc w:val="both"/>
        <w:rPr>
          <w:sz w:val="24"/>
          <w:szCs w:val="24"/>
        </w:rPr>
      </w:pPr>
    </w:p>
    <w:p w:rsidR="00BD75BF" w:rsidRDefault="002603B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ACTION ITEMS: </w:t>
      </w:r>
    </w:p>
    <w:p w:rsidR="00BD75BF" w:rsidRDefault="00BD75BF">
      <w:pPr>
        <w:spacing w:line="240" w:lineRule="auto"/>
        <w:jc w:val="both"/>
        <w:rPr>
          <w:b/>
          <w:sz w:val="24"/>
          <w:szCs w:val="24"/>
        </w:rPr>
      </w:pPr>
    </w:p>
    <w:p w:rsidR="00BD75BF" w:rsidRDefault="002603B5">
      <w:pPr>
        <w:spacing w:line="240" w:lineRule="auto"/>
        <w:rPr>
          <w:color w:val="3B3B3B"/>
          <w:sz w:val="24"/>
          <w:szCs w:val="24"/>
        </w:rPr>
      </w:pPr>
      <w:r>
        <w:rPr>
          <w:b/>
          <w:color w:val="3B3B3B"/>
          <w:sz w:val="24"/>
          <w:szCs w:val="24"/>
        </w:rPr>
        <w:t>APPROVAL OF THE PERSONNEL REPORT:</w:t>
      </w:r>
      <w:r>
        <w:rPr>
          <w:color w:val="3B3B3B"/>
          <w:sz w:val="24"/>
          <w:szCs w:val="24"/>
        </w:rPr>
        <w:t xml:space="preserve">  Bladt </w:t>
      </w:r>
      <w:r>
        <w:rPr>
          <w:color w:val="3B3B3B"/>
          <w:sz w:val="24"/>
          <w:szCs w:val="24"/>
          <w:u w:val="single"/>
        </w:rPr>
        <w:t>moved</w:t>
      </w:r>
      <w:r>
        <w:rPr>
          <w:color w:val="3B3B3B"/>
          <w:sz w:val="24"/>
          <w:szCs w:val="24"/>
        </w:rPr>
        <w:t>, seconded by Hazelton to approve the Personnel Report.  Motion carried 5-0.</w:t>
      </w:r>
    </w:p>
    <w:p w:rsidR="00BD75BF" w:rsidRDefault="00BD75BF">
      <w:pPr>
        <w:spacing w:line="240" w:lineRule="auto"/>
        <w:rPr>
          <w:color w:val="3B3B3B"/>
          <w:sz w:val="24"/>
          <w:szCs w:val="24"/>
        </w:rPr>
      </w:pPr>
    </w:p>
    <w:p w:rsidR="00BD75BF" w:rsidRDefault="002603B5">
      <w:pPr>
        <w:spacing w:line="240" w:lineRule="auto"/>
        <w:rPr>
          <w:color w:val="3B3B3B"/>
          <w:sz w:val="24"/>
          <w:szCs w:val="24"/>
        </w:rPr>
      </w:pPr>
      <w:r>
        <w:rPr>
          <w:b/>
          <w:color w:val="3B3B3B"/>
          <w:sz w:val="24"/>
          <w:szCs w:val="24"/>
        </w:rPr>
        <w:t>APPROVAL OF THE DENOVO CONTRACT</w:t>
      </w:r>
      <w:r>
        <w:rPr>
          <w:color w:val="3B3B3B"/>
          <w:sz w:val="24"/>
          <w:szCs w:val="24"/>
        </w:rPr>
        <w:t>:</w:t>
      </w:r>
      <w:r>
        <w:rPr>
          <w:color w:val="3B3B3B"/>
          <w:sz w:val="24"/>
          <w:szCs w:val="24"/>
        </w:rPr>
        <w:t xml:space="preserve"> Hazelton </w:t>
      </w:r>
      <w:r>
        <w:rPr>
          <w:color w:val="3B3B3B"/>
          <w:sz w:val="24"/>
          <w:szCs w:val="24"/>
          <w:u w:val="single"/>
        </w:rPr>
        <w:t>moved</w:t>
      </w:r>
      <w:r>
        <w:rPr>
          <w:color w:val="3B3B3B"/>
          <w:sz w:val="24"/>
          <w:szCs w:val="24"/>
        </w:rPr>
        <w:t>, seconded by Herzberg</w:t>
      </w:r>
      <w:r>
        <w:rPr>
          <w:color w:val="FF0000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to approve the Denovo Contract. Motion carried 5-0.</w:t>
      </w:r>
    </w:p>
    <w:p w:rsidR="00BD75BF" w:rsidRDefault="00BD75BF">
      <w:pPr>
        <w:spacing w:line="240" w:lineRule="auto"/>
        <w:rPr>
          <w:color w:val="3B3B3B"/>
          <w:sz w:val="24"/>
          <w:szCs w:val="24"/>
        </w:rPr>
      </w:pPr>
    </w:p>
    <w:p w:rsidR="00BD75BF" w:rsidRDefault="002603B5">
      <w:pPr>
        <w:spacing w:line="240" w:lineRule="auto"/>
        <w:rPr>
          <w:color w:val="3B3B3B"/>
          <w:sz w:val="24"/>
          <w:szCs w:val="24"/>
        </w:rPr>
      </w:pPr>
      <w:r>
        <w:rPr>
          <w:b/>
          <w:color w:val="3B3B3B"/>
          <w:sz w:val="24"/>
          <w:szCs w:val="24"/>
        </w:rPr>
        <w:t xml:space="preserve">APPROVAL OF THE MYRTUE CONTRACT FOR JULY 1, 20220 THROUGH JUNE 30, 2023:  </w:t>
      </w:r>
      <w:r>
        <w:rPr>
          <w:color w:val="3B3B3B"/>
          <w:sz w:val="24"/>
          <w:szCs w:val="24"/>
        </w:rPr>
        <w:t xml:space="preserve">Albertsen </w:t>
      </w:r>
      <w:r>
        <w:rPr>
          <w:color w:val="3B3B3B"/>
          <w:sz w:val="24"/>
          <w:szCs w:val="24"/>
          <w:u w:val="single"/>
        </w:rPr>
        <w:t>moved</w:t>
      </w:r>
      <w:r>
        <w:rPr>
          <w:color w:val="3B3B3B"/>
          <w:sz w:val="24"/>
          <w:szCs w:val="24"/>
        </w:rPr>
        <w:t>, seconded by Bladt to approve the Myrtue Contract for July 1, 2022 through June 30, 2023.  Motion carried 5-0.</w:t>
      </w:r>
    </w:p>
    <w:p w:rsidR="00BD75BF" w:rsidRDefault="00BD75BF">
      <w:pPr>
        <w:spacing w:line="240" w:lineRule="auto"/>
        <w:rPr>
          <w:color w:val="3B3B3B"/>
          <w:sz w:val="24"/>
          <w:szCs w:val="24"/>
        </w:rPr>
      </w:pPr>
    </w:p>
    <w:p w:rsidR="00BD75BF" w:rsidRDefault="002603B5">
      <w:pPr>
        <w:spacing w:line="240" w:lineRule="auto"/>
        <w:rPr>
          <w:color w:val="3B3B3B"/>
          <w:sz w:val="24"/>
          <w:szCs w:val="24"/>
        </w:rPr>
      </w:pPr>
      <w:r>
        <w:rPr>
          <w:b/>
          <w:color w:val="3B3B3B"/>
          <w:sz w:val="24"/>
          <w:szCs w:val="24"/>
        </w:rPr>
        <w:t xml:space="preserve">APPROVAL OF THE DISPOSAL OF EXCESS AND OBSOLETE EQUIPMENT AND SUPPLIES:  </w:t>
      </w:r>
      <w:r>
        <w:rPr>
          <w:color w:val="3B3B3B"/>
          <w:sz w:val="24"/>
          <w:szCs w:val="24"/>
        </w:rPr>
        <w:t xml:space="preserve"> Herzberg </w:t>
      </w:r>
      <w:r>
        <w:rPr>
          <w:color w:val="3B3B3B"/>
          <w:sz w:val="24"/>
          <w:szCs w:val="24"/>
          <w:u w:val="single"/>
        </w:rPr>
        <w:t>moved</w:t>
      </w:r>
      <w:r>
        <w:rPr>
          <w:color w:val="3B3B3B"/>
          <w:sz w:val="24"/>
          <w:szCs w:val="24"/>
        </w:rPr>
        <w:t>, seconded by Bladt to approve the disposal of excess and obsolete equipment and supplies. Motion carried 5-0.</w:t>
      </w:r>
    </w:p>
    <w:p w:rsidR="00BD75BF" w:rsidRDefault="00BD75BF">
      <w:pPr>
        <w:spacing w:line="240" w:lineRule="auto"/>
        <w:rPr>
          <w:color w:val="3B3B3B"/>
          <w:sz w:val="24"/>
          <w:szCs w:val="24"/>
        </w:rPr>
      </w:pPr>
    </w:p>
    <w:p w:rsidR="00BD75BF" w:rsidRDefault="00BD75BF">
      <w:pPr>
        <w:spacing w:line="240" w:lineRule="auto"/>
        <w:rPr>
          <w:sz w:val="24"/>
          <w:szCs w:val="24"/>
        </w:rPr>
      </w:pPr>
    </w:p>
    <w:p w:rsidR="00BD75BF" w:rsidRDefault="002603B5">
      <w:pPr>
        <w:spacing w:line="240" w:lineRule="auto"/>
        <w:rPr>
          <w:b/>
          <w:color w:val="3B3B3B"/>
          <w:sz w:val="24"/>
          <w:szCs w:val="24"/>
        </w:rPr>
      </w:pPr>
      <w:r>
        <w:rPr>
          <w:b/>
          <w:color w:val="3B3B3B"/>
          <w:sz w:val="24"/>
          <w:szCs w:val="24"/>
        </w:rPr>
        <w:t xml:space="preserve">POLICY REVIEW:  </w:t>
      </w:r>
    </w:p>
    <w:p w:rsidR="00BD75BF" w:rsidRDefault="002603B5">
      <w:pPr>
        <w:spacing w:line="240" w:lineRule="auto"/>
        <w:rPr>
          <w:color w:val="3B3B3B"/>
          <w:sz w:val="24"/>
          <w:szCs w:val="24"/>
        </w:rPr>
      </w:pPr>
      <w:r>
        <w:rPr>
          <w:b/>
          <w:color w:val="3B3B3B"/>
          <w:sz w:val="24"/>
          <w:szCs w:val="24"/>
        </w:rPr>
        <w:t xml:space="preserve">POLICY REVIEW - SECOND READING:  </w:t>
      </w:r>
      <w:r>
        <w:rPr>
          <w:color w:val="3B3B3B"/>
          <w:sz w:val="24"/>
          <w:szCs w:val="24"/>
        </w:rPr>
        <w:t xml:space="preserve">Hazelton </w:t>
      </w:r>
      <w:r>
        <w:rPr>
          <w:color w:val="3B3B3B"/>
          <w:sz w:val="24"/>
          <w:szCs w:val="24"/>
          <w:u w:val="single"/>
        </w:rPr>
        <w:t>moved</w:t>
      </w:r>
      <w:r>
        <w:rPr>
          <w:color w:val="3B3B3B"/>
          <w:sz w:val="24"/>
          <w:szCs w:val="24"/>
        </w:rPr>
        <w:t>, seconded by Albertsen to approve the second reading for policies: 304.01 Deve</w:t>
      </w:r>
      <w:r>
        <w:rPr>
          <w:color w:val="3B3B3B"/>
          <w:sz w:val="24"/>
          <w:szCs w:val="24"/>
        </w:rPr>
        <w:t>lopment and Enforcement of Administrative Regulations</w:t>
      </w:r>
      <w:r>
        <w:rPr>
          <w:sz w:val="24"/>
          <w:szCs w:val="24"/>
        </w:rPr>
        <w:t>, 304.02 Monitoring of Administrative Regulations, 305 Administrator Code of Ethics, 306 Succession of Authority to the Superintendent,  307 Communication Channels, 400 Role of and Guiding Principles for</w:t>
      </w:r>
      <w:r>
        <w:rPr>
          <w:sz w:val="24"/>
          <w:szCs w:val="24"/>
        </w:rPr>
        <w:t xml:space="preserve"> Employees, 401.01 Equal Employment Opportunity, 401.02 Employee Conflict of Interest</w:t>
      </w:r>
      <w:r>
        <w:rPr>
          <w:color w:val="3B3B3B"/>
          <w:sz w:val="24"/>
          <w:szCs w:val="24"/>
        </w:rPr>
        <w:t xml:space="preserve">, 401.03 Nepotism, </w:t>
      </w:r>
      <w:r>
        <w:rPr>
          <w:color w:val="3B3B3B"/>
          <w:sz w:val="24"/>
          <w:szCs w:val="24"/>
        </w:rPr>
        <w:lastRenderedPageBreak/>
        <w:t>401.04 Employee Complaints, 401.05 Employee Records, 401.05.R1 Employee Records Regulation, 401.06 Limitations to Employment References, 401.07 Employee</w:t>
      </w:r>
      <w:r>
        <w:rPr>
          <w:color w:val="3B3B3B"/>
          <w:sz w:val="24"/>
          <w:szCs w:val="24"/>
        </w:rPr>
        <w:t xml:space="preserve"> Travel Compensation, 401.08 Recognition for Service of Employees, 401.09 Employee Political Activity, Motion carried 5-0.</w:t>
      </w:r>
    </w:p>
    <w:p w:rsidR="00BD75BF" w:rsidRDefault="00BD75BF">
      <w:pPr>
        <w:spacing w:line="240" w:lineRule="auto"/>
        <w:rPr>
          <w:color w:val="3B3B3B"/>
          <w:sz w:val="24"/>
          <w:szCs w:val="24"/>
        </w:rPr>
      </w:pPr>
    </w:p>
    <w:p w:rsidR="00BD75BF" w:rsidRDefault="002603B5">
      <w:pPr>
        <w:spacing w:line="240" w:lineRule="auto"/>
        <w:rPr>
          <w:color w:val="3B3B3B"/>
          <w:sz w:val="24"/>
          <w:szCs w:val="24"/>
        </w:rPr>
      </w:pPr>
      <w:r>
        <w:rPr>
          <w:b/>
          <w:color w:val="3B3B3B"/>
          <w:sz w:val="24"/>
          <w:szCs w:val="24"/>
        </w:rPr>
        <w:t xml:space="preserve">POLICY REVIEW - FIRST READING: </w:t>
      </w:r>
      <w:r>
        <w:rPr>
          <w:color w:val="3B3B3B"/>
          <w:sz w:val="24"/>
          <w:szCs w:val="24"/>
        </w:rPr>
        <w:t xml:space="preserve">Ablertson </w:t>
      </w:r>
      <w:r>
        <w:rPr>
          <w:color w:val="3B3B3B"/>
          <w:sz w:val="24"/>
          <w:szCs w:val="24"/>
          <w:u w:val="single"/>
        </w:rPr>
        <w:t>moved</w:t>
      </w:r>
      <w:r>
        <w:rPr>
          <w:color w:val="3B3B3B"/>
          <w:sz w:val="24"/>
          <w:szCs w:val="24"/>
        </w:rPr>
        <w:t>, seconded by Herzberg to approve the first reading for policies:  401.10 Credit Cards</w:t>
      </w:r>
      <w:r>
        <w:rPr>
          <w:color w:val="3B3B3B"/>
          <w:sz w:val="24"/>
          <w:szCs w:val="24"/>
        </w:rPr>
        <w:t>, 401.11 Employee Orientation</w:t>
      </w:r>
      <w:r>
        <w:rPr>
          <w:b/>
          <w:color w:val="3B3B3B"/>
          <w:sz w:val="24"/>
          <w:szCs w:val="24"/>
        </w:rPr>
        <w:t xml:space="preserve">, </w:t>
      </w:r>
      <w:r>
        <w:rPr>
          <w:color w:val="3B3B3B"/>
          <w:sz w:val="24"/>
          <w:szCs w:val="24"/>
        </w:rPr>
        <w:t>401.12 Employee use of Cell Phones</w:t>
      </w:r>
      <w:r>
        <w:rPr>
          <w:b/>
          <w:color w:val="3B3B3B"/>
          <w:sz w:val="24"/>
          <w:szCs w:val="24"/>
        </w:rPr>
        <w:t xml:space="preserve">, </w:t>
      </w:r>
      <w:r>
        <w:rPr>
          <w:color w:val="3B3B3B"/>
          <w:sz w:val="24"/>
          <w:szCs w:val="24"/>
        </w:rPr>
        <w:t>401.12.R1 Employee Use of Cell Phones Regulation</w:t>
      </w:r>
      <w:r>
        <w:rPr>
          <w:b/>
          <w:color w:val="3B3B3B"/>
          <w:sz w:val="24"/>
          <w:szCs w:val="24"/>
        </w:rPr>
        <w:t xml:space="preserve">, </w:t>
      </w:r>
      <w:r>
        <w:rPr>
          <w:color w:val="3B3B3B"/>
          <w:sz w:val="24"/>
          <w:szCs w:val="24"/>
        </w:rPr>
        <w:t>401.13 Staff Technology Use/Social Networking</w:t>
      </w:r>
      <w:r>
        <w:rPr>
          <w:b/>
          <w:color w:val="3B3B3B"/>
          <w:sz w:val="24"/>
          <w:szCs w:val="24"/>
        </w:rPr>
        <w:t xml:space="preserve">, </w:t>
      </w:r>
      <w:r>
        <w:rPr>
          <w:color w:val="3B3B3B"/>
          <w:sz w:val="24"/>
          <w:szCs w:val="24"/>
        </w:rPr>
        <w:t>402.01 Release of Credit Information</w:t>
      </w:r>
      <w:r>
        <w:rPr>
          <w:b/>
          <w:color w:val="3B3B3B"/>
          <w:sz w:val="24"/>
          <w:szCs w:val="24"/>
        </w:rPr>
        <w:t xml:space="preserve">, </w:t>
      </w:r>
      <w:r>
        <w:rPr>
          <w:color w:val="3B3B3B"/>
          <w:sz w:val="24"/>
          <w:szCs w:val="24"/>
        </w:rPr>
        <w:t>402.02 Child Abuse Reporting</w:t>
      </w:r>
      <w:r>
        <w:rPr>
          <w:b/>
          <w:color w:val="3B3B3B"/>
          <w:sz w:val="24"/>
          <w:szCs w:val="24"/>
        </w:rPr>
        <w:t xml:space="preserve">, </w:t>
      </w:r>
      <w:r>
        <w:rPr>
          <w:color w:val="3B3B3B"/>
          <w:sz w:val="24"/>
          <w:szCs w:val="24"/>
        </w:rPr>
        <w:t xml:space="preserve">402.03 Abuse of Student </w:t>
      </w:r>
      <w:r>
        <w:rPr>
          <w:color w:val="3B3B3B"/>
          <w:sz w:val="24"/>
          <w:szCs w:val="24"/>
        </w:rPr>
        <w:t>by School District Employee</w:t>
      </w:r>
      <w:r>
        <w:rPr>
          <w:b/>
          <w:color w:val="3B3B3B"/>
          <w:sz w:val="24"/>
          <w:szCs w:val="24"/>
        </w:rPr>
        <w:t xml:space="preserve">, </w:t>
      </w:r>
      <w:r>
        <w:rPr>
          <w:color w:val="3B3B3B"/>
          <w:sz w:val="24"/>
          <w:szCs w:val="24"/>
        </w:rPr>
        <w:t>402.04 Gifts to Employees</w:t>
      </w:r>
      <w:r>
        <w:rPr>
          <w:b/>
          <w:color w:val="3B3B3B"/>
          <w:sz w:val="24"/>
          <w:szCs w:val="24"/>
        </w:rPr>
        <w:t xml:space="preserve">, </w:t>
      </w:r>
      <w:r>
        <w:rPr>
          <w:color w:val="3B3B3B"/>
          <w:sz w:val="24"/>
          <w:szCs w:val="24"/>
        </w:rPr>
        <w:t>402.06 Employee Outside Employment</w:t>
      </w:r>
      <w:r>
        <w:rPr>
          <w:b/>
          <w:color w:val="3B3B3B"/>
          <w:sz w:val="24"/>
          <w:szCs w:val="24"/>
        </w:rPr>
        <w:t xml:space="preserve">, </w:t>
      </w:r>
      <w:r>
        <w:rPr>
          <w:sz w:val="24"/>
          <w:szCs w:val="24"/>
        </w:rPr>
        <w:t>403.01 Employee Physical Examinations, 403.03 Communicable Diseases-Employees</w:t>
      </w:r>
      <w:r>
        <w:rPr>
          <w:b/>
          <w:color w:val="3B3B3B"/>
          <w:sz w:val="24"/>
          <w:szCs w:val="24"/>
        </w:rPr>
        <w:t xml:space="preserve">, </w:t>
      </w:r>
      <w:r>
        <w:rPr>
          <w:color w:val="3B3B3B"/>
          <w:sz w:val="24"/>
          <w:szCs w:val="24"/>
        </w:rPr>
        <w:t>403.03.E1 Hepatitis B Vaccine Information and Record</w:t>
      </w:r>
      <w:r>
        <w:rPr>
          <w:b/>
          <w:color w:val="3B3B3B"/>
          <w:sz w:val="24"/>
          <w:szCs w:val="24"/>
        </w:rPr>
        <w:t xml:space="preserve">, </w:t>
      </w:r>
      <w:r>
        <w:rPr>
          <w:color w:val="3B3B3B"/>
          <w:sz w:val="24"/>
          <w:szCs w:val="24"/>
        </w:rPr>
        <w:t>403.03.R1 Universal Precautions</w:t>
      </w:r>
      <w:r>
        <w:rPr>
          <w:color w:val="3B3B3B"/>
          <w:sz w:val="24"/>
          <w:szCs w:val="24"/>
        </w:rPr>
        <w:t xml:space="preserve"> Regulation, 403.04 Hazardous Chemical Disclosure, 403.05 Substance-Free Workplace, 403.06 Drug and Alcohol Testing Program, 403.06.E1 Drug and Alcohol Testing Program Notice to Employees, 403.06E2 Drug and Alcohol Program and Pre-Employ. Testing Ackno. Fo</w:t>
      </w:r>
      <w:r>
        <w:rPr>
          <w:color w:val="3B3B3B"/>
          <w:sz w:val="24"/>
          <w:szCs w:val="24"/>
        </w:rPr>
        <w:t>rm</w:t>
      </w:r>
      <w:r>
        <w:rPr>
          <w:b/>
          <w:color w:val="3B3B3B"/>
          <w:sz w:val="24"/>
          <w:szCs w:val="24"/>
        </w:rPr>
        <w:t xml:space="preserve">, </w:t>
      </w:r>
      <w:r>
        <w:rPr>
          <w:color w:val="3B3B3B"/>
          <w:sz w:val="24"/>
          <w:szCs w:val="24"/>
        </w:rPr>
        <w:t>403.06E3 Drug &amp; Alcohol Program &amp; Pre-Employ. Testing Written Consent to Share Information, Motion carried 5-0.</w:t>
      </w:r>
    </w:p>
    <w:p w:rsidR="00BD75BF" w:rsidRDefault="00BD75BF">
      <w:pPr>
        <w:spacing w:line="240" w:lineRule="auto"/>
        <w:rPr>
          <w:b/>
          <w:color w:val="3B3B3B"/>
          <w:sz w:val="24"/>
          <w:szCs w:val="24"/>
        </w:rPr>
      </w:pPr>
    </w:p>
    <w:p w:rsidR="00BD75BF" w:rsidRDefault="002603B5">
      <w:pPr>
        <w:spacing w:line="240" w:lineRule="auto"/>
        <w:rPr>
          <w:color w:val="3B3B3B"/>
          <w:sz w:val="24"/>
          <w:szCs w:val="24"/>
        </w:rPr>
      </w:pPr>
      <w:r>
        <w:rPr>
          <w:b/>
          <w:color w:val="3B3B3B"/>
          <w:sz w:val="24"/>
          <w:szCs w:val="24"/>
        </w:rPr>
        <w:t xml:space="preserve">APPROVAL OF THE CONSENT AGENDA - </w:t>
      </w:r>
      <w:r>
        <w:rPr>
          <w:color w:val="3B3B3B"/>
          <w:sz w:val="24"/>
          <w:szCs w:val="24"/>
        </w:rPr>
        <w:t xml:space="preserve">Herzberg </w:t>
      </w:r>
      <w:r>
        <w:rPr>
          <w:color w:val="3B3B3B"/>
          <w:sz w:val="24"/>
          <w:szCs w:val="24"/>
          <w:u w:val="single"/>
        </w:rPr>
        <w:t>moved</w:t>
      </w:r>
      <w:r>
        <w:rPr>
          <w:color w:val="3B3B3B"/>
          <w:sz w:val="24"/>
          <w:szCs w:val="24"/>
        </w:rPr>
        <w:t xml:space="preserve"> seconded by Bladt to approve the consent agenda as presented.  This included the minutes fr</w:t>
      </w:r>
      <w:r>
        <w:rPr>
          <w:color w:val="3B3B3B"/>
          <w:sz w:val="24"/>
          <w:szCs w:val="24"/>
        </w:rPr>
        <w:t>om previous board meetings, accounts payable, General Fund (Operating Warrants), Trust Fund Warrants, Student Activity Fund Warrants, Agency Fund Warrants, Physical Plant and Equipment Fund Warrants. Motion carried 5-0.  The approved warrants are as follow</w:t>
      </w:r>
      <w:r>
        <w:rPr>
          <w:color w:val="3B3B3B"/>
          <w:sz w:val="24"/>
          <w:szCs w:val="24"/>
        </w:rPr>
        <w:t xml:space="preserve">s: </w:t>
      </w:r>
    </w:p>
    <w:p w:rsidR="00BD75BF" w:rsidRDefault="00BD75BF">
      <w:pPr>
        <w:spacing w:line="240" w:lineRule="auto"/>
        <w:rPr>
          <w:color w:val="3B3B3B"/>
          <w:sz w:val="24"/>
          <w:szCs w:val="24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3567"/>
        <w:gridCol w:w="1418"/>
      </w:tblGrid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OPERATING FUND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ACCELERATE LEARNING, INC.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3,290.00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AGAIN FASTER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139.00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AHLERS &amp; COONEY, P.C.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LEGAL SERVICES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2,062.00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AHSTW COMMUNITY SCHOOL DISTRICT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OPEN ENROLLMENT TUITION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29,896.50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BELIN-BLANK CENTER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MATERIALS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250.00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BOLAND RECREATION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EQUIPMENT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25,101.00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BOMGAARS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216.26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CAPITAL SANITARY SUPPLY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1,809.90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CARDINAL SUPPLIES AND FRESHENERS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AIR FRESHENERS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90.95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CARQUEST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PARTS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779.25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CEDAR RAPIDS COMMUNITY SCHOOL DISTRICT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SPED BILLING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156.64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CINTAS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LAUNDRY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211.65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CLAYTON RIDGE COMMUNITY SCHOOL DISTRICT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OPEN ENROLLMENT TUITION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8,763.08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COLLEGE ENTRANCE EXAM BOARD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TEST MATERIALS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87.00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CONTROL SERVICES INC.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EQUIPMENT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16,855.00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CYCLONE CUSTOM PRINTS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59.92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EGGERSS MECHANICAL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REPAIRS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2,186.40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EXIRA-ELK HORN-KIMBALLTON SCHOOL DISTRICT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TRANSPORTATION SHARING AGREEMENT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5,500.00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FARM SERVICE COOP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FUEL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11,599.02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FARMERS MUTUAL COOP TELEPHONE CO.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TELEPHONE SERVICE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2,593.21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FLINN SCIENTIFIC INC.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MATERIALS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156.35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lastRenderedPageBreak/>
              <w:t>FOREVER GREEN LAWNCARE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PURCHASED SERVICES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1,236.00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FOUR SEASONS TRAVEL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TRAVEL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727.20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FRIEDMANN, CARL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OPEN ENROLLMENT TRANSPORTATION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363.50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GREATAMERICA FINANCIAL SERVICES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COPIER LEASES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1,585.00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GREEN HILLS AEA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SHARED LIBRARIAN/SCCS TITLE IIA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4,375.00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HARLAN DO IT BEST HARDWARE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260.72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HARLAN MUNICIPAL UTILITIES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UTILITIES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38,857.24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HARLAN NEWSPAPERS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SUPPLIES/LEGAL PUBLICATIONS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2,190.98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HARRIS BANK P-CARD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TRAVEL/SUPPLIES/POSTAGE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7,416.49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HEARTLAND CARPET CLEANING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PURCHASED SERVICES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8,452.62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HOME DEPOT PRO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452.70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IKM MANNING COMMUNITY SCHOOL DISTRICT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OPEN ENROLLMENT TUITION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4,575.80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INSTRUMENTALIST CO.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AWARDS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315.00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IOWA ASSN. AGRICULTURAL EDUCATORS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REGISTRATION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275.00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IOWA SCHOOL FINANCE INFORMATION SYSTEMS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BACKGROUND CHECKS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564.00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JUNIOR LIBRARY GUILD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BOOKS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2,215.30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KROGER &amp; SONS HAULING, LLC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GARBAGE COLLECTION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2,500.00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LOGAN MAGNOLIA COMMUNITY SCHOOL DISTRICT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OPEN ENROLLMENT TUITION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7,388.89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LONG, CHERYL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SCCS TITLE IIA EXPENSES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398.00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MACGILL SCHOOL NURSE SUPPLIES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599.00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MADISON NATIONAL LIFE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EMPLOYEE INSURANCE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2,904.94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MASON CITY COMMUNITY SCHOOL DISTRICT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SPED BILLING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4,796.40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MYRTUE MEDICAL CENTER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PURCHASED SERVICES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300.00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NAPA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321.58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NASCO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MATERIALS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307.65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O'HALLORAN INTERNATIONAL, INC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PARTS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690.54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PERFECTION LEARNING CORP.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MATERIALS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560.48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PITTS FAMILY &amp; SPORTS CHIROPRACTIC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EMPLOYEE PHYSICALS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475.00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PLAMBECK, HOLLI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SCCS TITLE IIA EXPENSES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400.00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PLUNKETT'S PEST CONTROL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PEST CONTROL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212.00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RICHTER AND SON TOWING, INC.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PURCHASED SERVICES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626.00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SCHOOL ADMINISTRATORS OF IOWA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MEMBERSHIP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584.00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SCHABEN, MYRON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BUS ELECTRICITY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150.00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SCHOLASTIC INC.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MATERIALS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570.06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SCHOOL HEALTH CORPORATION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106.39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SCHOOL NURSE SUPPLY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164.11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SCHOOL SPECIALTY, LLC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8,271.35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SCHWERY, CINDY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SCCS TITLE IIA EXPENSES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400.00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SEGEBART, CARRIE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OPEN ENROLLMENT TRANSPORTATION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600.50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SERRATOS, MONICA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OPEN ENROLLMENT TRANSPORTATION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470.50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SHELBY COUNTY CATHOLIC SCHOOL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SCCS UNIVERSAL PRESCHOOL COSTS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14,084.25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SHELBY COUNTY SOLID WASTE AGENCY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GARBAGE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8.00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SONDERMAN, EMILY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SCCS TITLE IIA EXPENSES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200.00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SPORTSGRAPHICS, INC.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252.00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STA-BILT CONSTRUCTION COMPANY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149.55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STAPLES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1,466.57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TIMBERLINE BILLING SERVICES LLC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MEDICAID BILLING SERVICES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2,922.06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TRICENTER COMMUNITY SCHOOL DISTRICT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OPEN ENROLLMENT TUITION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18,472.22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TRUCK CENTER COMPANIES, INC.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PARTS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384.50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U.S. CELLULAR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PURCHASED SERVICES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422.40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VANWALL EQUIPMENT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REPAIRS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111.79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VERIZON WIRELESS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TELEPHONE SERVICE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636.03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VISUAL EDGE INC. DBA COUNSEL OFFICE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COPIER LEASES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3,309.42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W.W. GRAINGER, INC.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1,718.34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WELLMARK BLUE CROSS/BLUE SHIELD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EMPLOYEE INSURANCE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131,112.06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WOODBINE COMMUNITY SCHOOL DISTRICT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OPEN ENROLLMENT TUITION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3,694.45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STUDENT ACTIVITY FUND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ARMBRUST, GERALD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75.00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ATLANTIC COMMUNITY SCHOOL DISTRICT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ENTRY FEES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200.00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BAXTER, RANDY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135.00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BEST BUDDIES INTERNATIONAL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REGISTRATION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350.00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BSN SPORTS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2,900.00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BUSCH, SCOTT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140.00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CONOVER, CASEY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270.00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CRESTMOOR COUNTRY CLUB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ENTRY FEES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50.00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CYCLONE LANES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ENTRY FEES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159.25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DEREMER, RON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80.00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DIERCKS, KEENAN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365.00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DOYLE, JIM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130.00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FAIRFIELD INN AND SUITES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TRAVEL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2,490.88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FLORA, JAY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130.00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FLORAL ELEGANCE AND UNIQUE GIFTS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1,074.00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FLORAL SUPPLY SYNDICATE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242.00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FREDERICKSEN, KEN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140.00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GLS &amp; ASSOC.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280.00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HARLAN FFA CHAPTER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50.00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HARLAN THEATRE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ENTRY FEES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385.00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HARRIS BANK P-CARD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TRAVEL/SUPPLIES/POSTAGE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9,407.79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HENRY DOORLY ZOO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ENTRY FEES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768.00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HINGST, LARRY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130.00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IKM MANNING COMMUNITY SCHOOL DISTRICT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ENTRY FEES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50.00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IOWA GIRLS HIGH SCHOOL ATHLETIC UNION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15.00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IOWA HIGH SCHOOL MUSIC ASSOCIATION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REGISTRATION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30.00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JOSTENS INC.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95.95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JUNIOR LIBRARY GUILD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87.11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KOHL, CASEY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PROM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50.00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KRUSE, DANA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130.00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LANGUAGE TESTING INTERNATIONAL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ENTRY FEES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80.00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LEINEN, BEN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70.00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LIVING HISTORY FARMS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ENTRY FEES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825.00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MAJESTIC HILLS GOLF COURSE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ENTRY FEES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110.00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MCILHON, PATRICK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140.00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MULLENBACH, DAN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140.00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NAHNSEN, JOHN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260.00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NATIONAL ASSN. STUDENT COUNCILS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MEMBERSHIP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95.00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PERKINS, JOSHUA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130.00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RECHER, JON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80.00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RED OAK COMMUNITY SCHOOL DISTRICT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ENTRY FEES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60.00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REISS, CHARLIE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140.00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REISZ, FRANZ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70.00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SANOW, BRETT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140.00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SCHMIDT, KEVIN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135.00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SCHOOL SPECIALTY, LLC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79.55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SCHUPPAN, NIKKI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75.00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SERGEANT BLUFF-LUTON COMMUNITY SCHOOLS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ENTRY FEES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150.00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SWEENEY, BRIAN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130.00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TEAFORD, PAUL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130.00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TLUSTOS, BOB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130.00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UPTOWN SPORTING GOODS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1,250.70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VEJVODA, JOHN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140.00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WESTERN IOWA SOCCER OFFICIALS ASSN.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PURCHASED SERVICES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162.00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WEINRICH, JON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140.00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WIEGEL, SHANE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140.00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WOOD, RAY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140.00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WULK, MATTHEW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155.00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ZALME, MARK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OFFICIATING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140.00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ZANDER INK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268.00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MANAGEMENT FUND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MYRTUE MEDICAL CENTER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WORKERS COMP DEDUCTIBLE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306.00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STUDENT ASSURANCE SERVICES, INC.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INSURANCE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800.00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CAPITAL FUNDS PROJECT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RIVERSIDE TECHNOLOGIES, INC.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EQUIPMENT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150,000.00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PHYSICAL PLANT &amp; EQUIPMENT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CARROLL CONTROL SYSTEMS INC.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PURCHASED SERVICES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1,252.33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CONTROL SERVICES INC.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PURCHASED SERVICES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2,429.00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ELEVATE ROOFING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PURCHASED SERVICES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1,755.99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FAIR-PLAY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EQUIPMENT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7,910.00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FRONTLINE TECHNOLOGIES GROUP, LLC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SOFTWARE RENEWAL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6,474.32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HARRIS BANK P-CARD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TRAVEL/SUPPLIES/POSTAGE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4,428.22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ITSAVVY LLC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EQUIPMENT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46,599.00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MCCARTHY TRENCHING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PURCHASED SERVICES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2,168.07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RIEMANN MUSIC, INC.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PURCHASED SERVICES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703.84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RIVERSIDE TECHNOLOGIES, INC.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EQUIPMENT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30,750.00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SCHMITT MUSIC CENTERS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PURCHASED SERVICES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231.00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DEBT SERVICE FUND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UMB BANK, NA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LOAN PROCESSING FEES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300.00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SCHOOL NUTRITION FUND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BD75BF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ANDERSEN, TONI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LUNCH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8.00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ANDERSON ERICKSON DAIRY CO.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3,734.65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BARATTA, DESIRAE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LUNCH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15.00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BARRETT, EMILY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LUNCH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71.81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BIEKER, SHARON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LUNCH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62.75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BLUM, KARLA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LUNCH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12.59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BRUCK, ROBYN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LUNCH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58.79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BUMAN, ANTHONY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LUNCH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148.77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BURCHETT, KIM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LUNCH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41.13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CLAYTON, JENNY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LUNCH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16.39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CULP, TRAVIS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LUNCH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15.50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EARTHGRAINS COMPANY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869.22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FARMERS MUTUAL COOP TELEPHONE CO.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TELEPHONE SERVICE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30.39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GOODWIN TUCKER GROUP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REPAIRS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1,928.63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GROSS, ELIZABETH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LUNCH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58.73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GROSS, MISSY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LUNCH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67.30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GROTE, BONNIE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LUNCH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30.08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HARRIS BANK P-CARD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TRAVEL/SUPPLIES/POSTAGE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582.98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HARRIS SCHOOL SOLUTIONS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MERCHANT PROCESSING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112.20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HENDRICK, AMY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LUNCH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40.84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HOFFMAN, KIM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LUNCH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8.10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HURSEY, AMY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LUNCH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84.83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HY-VEE FOOD STORE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5.76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LARSEN, TAMMY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LUNCH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17.45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LAWYER, STACY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LUNCH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22.72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MARTIN BROS. DISTRIBUTING CO.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23,918.28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MONSON, MICHELE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LUNCH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338.48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O'NEIL, JENNIFER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LUNCH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31.33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OWENS, JULIE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LUNCH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43.36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RAPIDS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112.96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RODENBORN, CHRIS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LUNCH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69.60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RUBEK, ANGIE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LUNCH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33.89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SCHECHINGER, KATHRYN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LUNCH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627.47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SCHMITZ, JUDI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LUNCH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7.26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STAHL, KYLIE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LUNCH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7.00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STANLEY, TOM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LUNCH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87.79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THRAEN, SARA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LUNCH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72.39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W.W. GRAINGER, INC.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SUPPLIES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104.72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WARNER, BARB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LUNCH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91.00</w:t>
            </w:r>
          </w:p>
        </w:tc>
      </w:tr>
      <w:tr w:rsidR="00BD75BF">
        <w:trPr>
          <w:trHeight w:val="255"/>
        </w:trPr>
        <w:tc>
          <w:tcPr>
            <w:tcW w:w="4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WOLLASTON, MINDI</w:t>
            </w:r>
          </w:p>
        </w:tc>
        <w:tc>
          <w:tcPr>
            <w:tcW w:w="3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LUNCH REFUND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D75BF" w:rsidRDefault="002603B5">
            <w:pPr>
              <w:spacing w:line="240" w:lineRule="auto"/>
              <w:jc w:val="right"/>
              <w:rPr>
                <w:b/>
                <w:color w:val="3B3B3B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3B3B3B"/>
                <w:sz w:val="16"/>
                <w:szCs w:val="16"/>
              </w:rPr>
              <w:t>105.51</w:t>
            </w:r>
          </w:p>
        </w:tc>
      </w:tr>
    </w:tbl>
    <w:p w:rsidR="00BD75BF" w:rsidRDefault="00BD75BF">
      <w:pPr>
        <w:spacing w:line="240" w:lineRule="auto"/>
        <w:rPr>
          <w:color w:val="3B3B3B"/>
          <w:sz w:val="24"/>
          <w:szCs w:val="24"/>
        </w:rPr>
      </w:pPr>
    </w:p>
    <w:p w:rsidR="00BD75BF" w:rsidRDefault="002603B5">
      <w:pPr>
        <w:spacing w:line="240" w:lineRule="auto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ADJOURNMENT:</w:t>
      </w:r>
      <w:r>
        <w:rPr>
          <w:sz w:val="24"/>
          <w:szCs w:val="24"/>
        </w:rPr>
        <w:t xml:space="preserve">  Bladt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moved</w:t>
      </w:r>
      <w:r>
        <w:rPr>
          <w:sz w:val="24"/>
          <w:szCs w:val="24"/>
        </w:rPr>
        <w:t>, seconded by Albertsen to adjourn.  Motion carried 5-0 and the meeting was adjourned at 6:07 p.m.</w:t>
      </w:r>
      <w:r>
        <w:rPr>
          <w:color w:val="FF0000"/>
          <w:sz w:val="24"/>
          <w:szCs w:val="24"/>
        </w:rPr>
        <w:t xml:space="preserve"> </w:t>
      </w:r>
    </w:p>
    <w:p w:rsidR="00BD75BF" w:rsidRDefault="00BD75BF">
      <w:pPr>
        <w:spacing w:line="240" w:lineRule="auto"/>
        <w:jc w:val="both"/>
        <w:rPr>
          <w:sz w:val="24"/>
          <w:szCs w:val="24"/>
        </w:rPr>
      </w:pPr>
    </w:p>
    <w:p w:rsidR="00BD75BF" w:rsidRDefault="002603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Meeting:  – July 18, 2022 at 5:</w:t>
      </w:r>
      <w:proofErr w:type="gramStart"/>
      <w:r>
        <w:rPr>
          <w:sz w:val="24"/>
          <w:szCs w:val="24"/>
        </w:rPr>
        <w:t>15  –</w:t>
      </w:r>
      <w:proofErr w:type="gramEnd"/>
      <w:r>
        <w:rPr>
          <w:sz w:val="24"/>
          <w:szCs w:val="24"/>
        </w:rPr>
        <w:t xml:space="preserve"> Boardroom</w:t>
      </w:r>
    </w:p>
    <w:p w:rsidR="00BD75BF" w:rsidRDefault="00BD75BF">
      <w:pPr>
        <w:spacing w:line="240" w:lineRule="auto"/>
        <w:jc w:val="both"/>
        <w:rPr>
          <w:sz w:val="24"/>
          <w:szCs w:val="24"/>
        </w:rPr>
      </w:pPr>
    </w:p>
    <w:p w:rsidR="00BD75BF" w:rsidRDefault="00BD75BF">
      <w:pPr>
        <w:spacing w:line="240" w:lineRule="auto"/>
        <w:jc w:val="both"/>
        <w:rPr>
          <w:sz w:val="24"/>
          <w:szCs w:val="24"/>
        </w:rPr>
      </w:pPr>
    </w:p>
    <w:p w:rsidR="00BD75BF" w:rsidRDefault="002603B5">
      <w:pPr>
        <w:pStyle w:val="Heading4"/>
        <w:keepLines w:val="0"/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_________________________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_____________________________</w:t>
      </w:r>
    </w:p>
    <w:p w:rsidR="00BD75BF" w:rsidRDefault="002603B5">
      <w:pPr>
        <w:pStyle w:val="Heading4"/>
        <w:keepLines w:val="0"/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Board President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Board Secretary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:rsidR="00BD75BF" w:rsidRDefault="00BD75BF">
      <w:pPr>
        <w:spacing w:line="240" w:lineRule="auto"/>
        <w:rPr>
          <w:sz w:val="24"/>
          <w:szCs w:val="24"/>
        </w:rPr>
      </w:pPr>
    </w:p>
    <w:p w:rsidR="00BD75BF" w:rsidRDefault="00BD75BF">
      <w:pPr>
        <w:spacing w:line="240" w:lineRule="auto"/>
        <w:rPr>
          <w:color w:val="3B3B3B"/>
          <w:sz w:val="24"/>
          <w:szCs w:val="24"/>
        </w:rPr>
      </w:pPr>
    </w:p>
    <w:p w:rsidR="00BD75BF" w:rsidRDefault="00BD75BF">
      <w:pPr>
        <w:tabs>
          <w:tab w:val="left" w:pos="450"/>
        </w:tabs>
        <w:spacing w:line="240" w:lineRule="auto"/>
        <w:rPr>
          <w:color w:val="3B3B3B"/>
          <w:sz w:val="24"/>
          <w:szCs w:val="24"/>
        </w:rPr>
      </w:pPr>
    </w:p>
    <w:sectPr w:rsidR="00BD75BF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603B5">
      <w:pPr>
        <w:spacing w:line="240" w:lineRule="auto"/>
      </w:pPr>
      <w:r>
        <w:separator/>
      </w:r>
    </w:p>
  </w:endnote>
  <w:endnote w:type="continuationSeparator" w:id="0">
    <w:p w:rsidR="00000000" w:rsidRDefault="00260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603B5">
      <w:pPr>
        <w:spacing w:line="240" w:lineRule="auto"/>
      </w:pPr>
      <w:r>
        <w:separator/>
      </w:r>
    </w:p>
  </w:footnote>
  <w:footnote w:type="continuationSeparator" w:id="0">
    <w:p w:rsidR="00000000" w:rsidRDefault="002603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5BF" w:rsidRDefault="00BD75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5BF"/>
    <w:rsid w:val="002603B5"/>
    <w:rsid w:val="00B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CE105-3CDE-4C2F-9BBB-2E3BC1D4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 Community School District</Company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Hubbard</dc:creator>
  <cp:lastModifiedBy>Catherine Hubbard</cp:lastModifiedBy>
  <cp:revision>2</cp:revision>
  <dcterms:created xsi:type="dcterms:W3CDTF">2022-06-23T18:25:00Z</dcterms:created>
  <dcterms:modified xsi:type="dcterms:W3CDTF">2022-06-23T18:25:00Z</dcterms:modified>
</cp:coreProperties>
</file>